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8B7176" w14:paraId="3A1504F9" w14:textId="77777777">
        <w:trPr>
          <w:jc w:val="center"/>
        </w:trPr>
        <w:tc>
          <w:tcPr>
            <w:tcW w:w="52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B0A9C" w14:textId="77777777" w:rsidR="008B7176" w:rsidRDefault="00000000">
            <w:r>
              <w:rPr>
                <w:noProof/>
              </w:rPr>
              <w:drawing>
                <wp:inline distT="0" distB="0" distL="0" distR="0" wp14:anchorId="6F601DF8" wp14:editId="556AA6C8">
                  <wp:extent cx="1508760" cy="3711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dmedia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371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2B41F" w14:textId="77777777" w:rsidR="008B7176" w:rsidRDefault="00000000">
            <w:r>
              <w:t>PUBLISHER TAG</w:t>
            </w:r>
            <w:r>
              <w:br/>
              <w:t>Integration Guide</w:t>
            </w:r>
          </w:p>
        </w:tc>
      </w:tr>
    </w:tbl>
    <w:p w14:paraId="536C8AAA" w14:textId="77777777" w:rsidR="008B7176" w:rsidRDefault="00000000">
      <w:pPr>
        <w:pStyle w:val="PubTitle"/>
        <w:spacing w:before="100" w:after="20"/>
        <w:jc w:val="center"/>
      </w:pPr>
      <w:r>
        <w:t>Publisher Tag Integration</w:t>
      </w:r>
    </w:p>
    <w:p w14:paraId="06107D2B" w14:textId="77777777" w:rsidR="008B7176" w:rsidRDefault="00000000">
      <w:pPr>
        <w:pStyle w:val="PubSubtitle"/>
        <w:spacing w:after="140"/>
        <w:jc w:val="center"/>
      </w:pPr>
      <w:r>
        <w:t>Add the AdMedia tag once to each approved page. The same tag supports one or multiple affiliate IDs.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8B7176" w14:paraId="7B819DF5" w14:textId="77777777" w:rsidTr="001F5CF8">
        <w:trPr>
          <w:jc w:val="center"/>
        </w:trPr>
        <w:tc>
          <w:tcPr>
            <w:tcW w:w="10570" w:type="dxa"/>
            <w:tcBorders>
              <w:top w:val="single" w:sz="6" w:space="0" w:color="A9C4DF"/>
              <w:left w:val="single" w:sz="6" w:space="0" w:color="A9C4DF"/>
              <w:bottom w:val="single" w:sz="6" w:space="0" w:color="A9C4DF"/>
              <w:right w:val="single" w:sz="6" w:space="0" w:color="A9C4DF"/>
            </w:tcBorders>
            <w:shd w:val="clear" w:color="auto" w:fill="EAF2F8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19E9331" w14:textId="77777777" w:rsidR="008B7176" w:rsidRDefault="00000000">
            <w:r>
              <w:t>Use one tag per page. Existing single-affiliate placements continue to work, and multiple affiliate IDs can be added by separating them with underscores.</w:t>
            </w:r>
          </w:p>
        </w:tc>
      </w:tr>
      <w:tr w:rsidR="001F5CF8" w14:paraId="39BDEDB3" w14:textId="77777777" w:rsidTr="001F5CF8">
        <w:trPr>
          <w:jc w:val="center"/>
        </w:trPr>
        <w:tc>
          <w:tcPr>
            <w:tcW w:w="10570" w:type="dxa"/>
            <w:tcBorders>
              <w:top w:val="single" w:sz="6" w:space="0" w:color="A9C4DF"/>
              <w:left w:val="single" w:sz="6" w:space="0" w:color="A9C4DF"/>
              <w:bottom w:val="single" w:sz="6" w:space="0" w:color="A9C4DF"/>
              <w:right w:val="single" w:sz="6" w:space="0" w:color="A9C4DF"/>
            </w:tcBorders>
            <w:shd w:val="clear" w:color="auto" w:fill="EAF2F8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F42862" w14:textId="534FC4F5" w:rsidR="001F5CF8" w:rsidRDefault="001F5CF8" w:rsidP="001F5CF8">
            <w:r>
              <w:t xml:space="preserve">&lt;script </w:t>
            </w:r>
            <w:proofErr w:type="spellStart"/>
            <w:r>
              <w:t>src</w:t>
            </w:r>
            <w:proofErr w:type="spellEnd"/>
            <w:r>
              <w:t>="https://c.headbid.com/</w:t>
            </w:r>
            <w:proofErr w:type="spellStart"/>
            <w:r>
              <w:t>monitor.js?aff</w:t>
            </w:r>
            <w:proofErr w:type="spellEnd"/>
            <w:r>
              <w:t>=</w:t>
            </w:r>
            <w:r>
              <w:t>{</w:t>
            </w:r>
            <w:proofErr w:type="spellStart"/>
            <w:r>
              <w:t>pubid</w:t>
            </w:r>
            <w:proofErr w:type="spellEnd"/>
            <w:r>
              <w:t>}</w:t>
            </w:r>
            <w:r>
              <w:t>"&gt;&lt;/script&gt;</w:t>
            </w:r>
          </w:p>
        </w:tc>
      </w:tr>
      <w:tr w:rsidR="001F5CF8" w14:paraId="33A1688A" w14:textId="77777777" w:rsidTr="001F5CF8">
        <w:trPr>
          <w:jc w:val="center"/>
        </w:trPr>
        <w:tc>
          <w:tcPr>
            <w:tcW w:w="10570" w:type="dxa"/>
            <w:tcBorders>
              <w:top w:val="single" w:sz="6" w:space="0" w:color="A9C4DF"/>
              <w:left w:val="single" w:sz="6" w:space="0" w:color="A9C4DF"/>
              <w:bottom w:val="single" w:sz="6" w:space="0" w:color="A9C4DF"/>
              <w:right w:val="single" w:sz="6" w:space="0" w:color="A9C4DF"/>
            </w:tcBorders>
            <w:shd w:val="clear" w:color="auto" w:fill="EAF2F8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BACEEE" w14:textId="36DC5814" w:rsidR="001F5CF8" w:rsidRDefault="001F5CF8" w:rsidP="001F5CF8">
            <w:r>
              <w:t>&lt;script src="https://c.headbid.com/monitor.js?aff={pubid}</w:t>
            </w:r>
            <w:r>
              <w:t>_{pubid</w:t>
            </w:r>
            <w:proofErr w:type="gramStart"/>
            <w:r>
              <w:t>2}_</w:t>
            </w:r>
            <w:proofErr w:type="gramEnd"/>
            <w:r>
              <w:t>{pubid3}</w:t>
            </w:r>
            <w:r>
              <w:t>"&gt;&lt;/script&gt;</w:t>
            </w:r>
          </w:p>
        </w:tc>
      </w:tr>
    </w:tbl>
    <w:p w14:paraId="3695B412" w14:textId="77777777" w:rsidR="008B7176" w:rsidRDefault="00000000">
      <w:pPr>
        <w:pStyle w:val="PubHeading"/>
        <w:spacing w:before="140"/>
      </w:pPr>
      <w:r>
        <w:t>1. Add the tag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8B7176" w14:paraId="24EE0DAE" w14:textId="77777777">
        <w:trPr>
          <w:jc w:val="center"/>
        </w:trPr>
        <w:tc>
          <w:tcPr>
            <w:tcW w:w="528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3F6FA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829D7F4" w14:textId="77777777" w:rsidR="008B7176" w:rsidRDefault="00000000">
            <w:r>
              <w:t>Single affiliate ID</w:t>
            </w:r>
          </w:p>
        </w:tc>
        <w:tc>
          <w:tcPr>
            <w:tcW w:w="528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4E7511" w14:textId="77777777" w:rsidR="008B7176" w:rsidRDefault="00000000">
            <w:r>
              <w:t>&lt;script src="https://c.headbid.com/monitor.js?aff=1234"&gt;&lt;/script&gt;</w:t>
            </w:r>
          </w:p>
        </w:tc>
      </w:tr>
      <w:tr w:rsidR="008B7176" w14:paraId="296B874F" w14:textId="77777777">
        <w:trPr>
          <w:jc w:val="center"/>
        </w:trPr>
        <w:tc>
          <w:tcPr>
            <w:tcW w:w="528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3F6FA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8F9364" w14:textId="77777777" w:rsidR="008B7176" w:rsidRDefault="00000000">
            <w:r>
              <w:t>Multiple affiliate IDs</w:t>
            </w:r>
          </w:p>
        </w:tc>
        <w:tc>
          <w:tcPr>
            <w:tcW w:w="528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165299" w14:textId="77777777" w:rsidR="008B7176" w:rsidRDefault="00000000">
            <w:r>
              <w:t>&lt;script src="https://c.headbid.com/monitor.js?aff=1234_5678_87264"&gt;&lt;/script&gt;</w:t>
            </w:r>
          </w:p>
        </w:tc>
      </w:tr>
    </w:tbl>
    <w:p w14:paraId="1D329F5E" w14:textId="31AA468B" w:rsidR="008B7176" w:rsidRDefault="00000000">
      <w:pPr>
        <w:spacing w:before="60" w:after="20"/>
        <w:ind w:left="173"/>
      </w:pPr>
      <w:r>
        <w:t xml:space="preserve">Place the tag once in the page HTML, preferably </w:t>
      </w:r>
      <w:r w:rsidR="00101166">
        <w:t xml:space="preserve">in header file or </w:t>
      </w:r>
      <w:r>
        <w:t>before the closing &lt;/body&gt; tag. Replace the sample IDs with the affiliate IDs provided by AdMedia.</w:t>
      </w:r>
    </w:p>
    <w:p w14:paraId="3A189F6F" w14:textId="77777777" w:rsidR="008B7176" w:rsidRDefault="00000000">
      <w:pPr>
        <w:pStyle w:val="PubHeading"/>
        <w:spacing w:before="120"/>
      </w:pPr>
      <w:r>
        <w:t>2. Supported formats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8B7176" w14:paraId="4A379D9F" w14:textId="77777777">
        <w:trPr>
          <w:jc w:val="center"/>
        </w:trPr>
        <w:tc>
          <w:tcPr>
            <w:tcW w:w="5285" w:type="dxa"/>
            <w:tcBorders>
              <w:top w:val="single" w:sz="3" w:space="0" w:color="E1E7EF"/>
              <w:left w:val="single" w:sz="3" w:space="0" w:color="E1E7EF"/>
              <w:bottom w:val="single" w:sz="3" w:space="0" w:color="E1E7EF"/>
              <w:right w:val="single" w:sz="3" w:space="0" w:color="E1E7EF"/>
            </w:tcBorders>
            <w:shd w:val="clear" w:color="auto" w:fill="F7F9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DA92756" w14:textId="77777777" w:rsidR="008B7176" w:rsidRDefault="00000000">
            <w:r>
              <w:t>Page load</w:t>
            </w:r>
          </w:p>
        </w:tc>
        <w:tc>
          <w:tcPr>
            <w:tcW w:w="5285" w:type="dxa"/>
            <w:tcBorders>
              <w:top w:val="single" w:sz="3" w:space="0" w:color="E1E7EF"/>
              <w:left w:val="single" w:sz="3" w:space="0" w:color="E1E7EF"/>
              <w:bottom w:val="single" w:sz="3" w:space="0" w:color="E1E7EF"/>
              <w:right w:val="single" w:sz="3" w:space="0" w:color="E1E7EF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D56E90E" w14:textId="77777777" w:rsidR="008B7176" w:rsidRDefault="00000000">
            <w:r>
              <w:t>The tag initializes automatically when the approved page loads.</w:t>
            </w:r>
          </w:p>
        </w:tc>
      </w:tr>
      <w:tr w:rsidR="008B7176" w14:paraId="06F32AA5" w14:textId="77777777">
        <w:trPr>
          <w:jc w:val="center"/>
        </w:trPr>
        <w:tc>
          <w:tcPr>
            <w:tcW w:w="5285" w:type="dxa"/>
            <w:tcBorders>
              <w:top w:val="single" w:sz="3" w:space="0" w:color="E1E7EF"/>
              <w:left w:val="single" w:sz="3" w:space="0" w:color="E1E7EF"/>
              <w:bottom w:val="single" w:sz="3" w:space="0" w:color="E1E7EF"/>
              <w:right w:val="single" w:sz="3" w:space="0" w:color="E1E7EF"/>
            </w:tcBorders>
            <w:shd w:val="clear" w:color="auto" w:fill="F7F9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2A6A6F1" w14:textId="77777777" w:rsidR="008B7176" w:rsidRDefault="00000000">
            <w:r>
              <w:t>Approved clicks</w:t>
            </w:r>
          </w:p>
        </w:tc>
        <w:tc>
          <w:tcPr>
            <w:tcW w:w="5285" w:type="dxa"/>
            <w:tcBorders>
              <w:top w:val="single" w:sz="3" w:space="0" w:color="E1E7EF"/>
              <w:left w:val="single" w:sz="3" w:space="0" w:color="E1E7EF"/>
              <w:bottom w:val="single" w:sz="3" w:space="0" w:color="E1E7EF"/>
              <w:right w:val="single" w:sz="3" w:space="0" w:color="E1E7EF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E5F3EA5" w14:textId="77777777" w:rsidR="008B7176" w:rsidRDefault="00000000">
            <w:r>
              <w:t>The tag supports AdMedia traffic validation and measurement when users click approved offer links.</w:t>
            </w:r>
          </w:p>
        </w:tc>
      </w:tr>
      <w:tr w:rsidR="008B7176" w14:paraId="6AFB7A20" w14:textId="77777777">
        <w:trPr>
          <w:jc w:val="center"/>
        </w:trPr>
        <w:tc>
          <w:tcPr>
            <w:tcW w:w="5285" w:type="dxa"/>
            <w:tcBorders>
              <w:top w:val="single" w:sz="3" w:space="0" w:color="E1E7EF"/>
              <w:left w:val="single" w:sz="3" w:space="0" w:color="E1E7EF"/>
              <w:bottom w:val="single" w:sz="3" w:space="0" w:color="E1E7EF"/>
              <w:right w:val="single" w:sz="3" w:space="0" w:color="E1E7EF"/>
            </w:tcBorders>
            <w:shd w:val="clear" w:color="auto" w:fill="F7F9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B7A23B" w14:textId="77777777" w:rsidR="008B7176" w:rsidRDefault="00000000">
            <w:r>
              <w:t>Multiple IDs</w:t>
            </w:r>
          </w:p>
        </w:tc>
        <w:tc>
          <w:tcPr>
            <w:tcW w:w="5285" w:type="dxa"/>
            <w:tcBorders>
              <w:top w:val="single" w:sz="3" w:space="0" w:color="E1E7EF"/>
              <w:left w:val="single" w:sz="3" w:space="0" w:color="E1E7EF"/>
              <w:bottom w:val="single" w:sz="3" w:space="0" w:color="E1E7EF"/>
              <w:right w:val="single" w:sz="3" w:space="0" w:color="E1E7EF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D7844E" w14:textId="77777777" w:rsidR="008B7176" w:rsidRDefault="00000000">
            <w:r>
              <w:t>Each affiliate ID listed in the tag is handled independently.</w:t>
            </w:r>
          </w:p>
        </w:tc>
      </w:tr>
      <w:tr w:rsidR="008B7176" w14:paraId="50A7EF87" w14:textId="77777777">
        <w:trPr>
          <w:jc w:val="center"/>
        </w:trPr>
        <w:tc>
          <w:tcPr>
            <w:tcW w:w="5285" w:type="dxa"/>
            <w:tcBorders>
              <w:top w:val="single" w:sz="3" w:space="0" w:color="E1E7EF"/>
              <w:left w:val="single" w:sz="3" w:space="0" w:color="E1E7EF"/>
              <w:bottom w:val="single" w:sz="3" w:space="0" w:color="E1E7EF"/>
              <w:right w:val="single" w:sz="3" w:space="0" w:color="E1E7EF"/>
            </w:tcBorders>
            <w:shd w:val="clear" w:color="auto" w:fill="F7F9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891D01" w14:textId="77777777" w:rsidR="008B7176" w:rsidRDefault="00000000">
            <w:r>
              <w:t>No page changes</w:t>
            </w:r>
          </w:p>
        </w:tc>
        <w:tc>
          <w:tcPr>
            <w:tcW w:w="5285" w:type="dxa"/>
            <w:tcBorders>
              <w:top w:val="single" w:sz="3" w:space="0" w:color="E1E7EF"/>
              <w:left w:val="single" w:sz="3" w:space="0" w:color="E1E7EF"/>
              <w:bottom w:val="single" w:sz="3" w:space="0" w:color="E1E7EF"/>
              <w:right w:val="single" w:sz="3" w:space="0" w:color="E1E7EF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2A811C" w14:textId="77777777" w:rsidR="008B7176" w:rsidRDefault="00000000">
            <w:r>
              <w:t>The tag runs in the background and does not change page content or the destination link.</w:t>
            </w:r>
          </w:p>
        </w:tc>
      </w:tr>
    </w:tbl>
    <w:p w14:paraId="559CFE82" w14:textId="77777777" w:rsidR="008B7176" w:rsidRDefault="00000000">
      <w:pPr>
        <w:pStyle w:val="PubHeading"/>
        <w:spacing w:before="120"/>
      </w:pPr>
      <w:r>
        <w:t>3. Placement requirements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8B7176" w14:paraId="32B2F041" w14:textId="77777777">
        <w:trPr>
          <w:jc w:val="center"/>
        </w:trPr>
        <w:tc>
          <w:tcPr>
            <w:tcW w:w="528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9FBFD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DCB3B9" w14:textId="77777777" w:rsidR="008B7176" w:rsidRDefault="00000000">
            <w:r>
              <w:t>Tag setup</w:t>
            </w:r>
            <w:r>
              <w:br/>
              <w:t>• Use only numeric affiliate IDs.</w:t>
            </w:r>
            <w:r>
              <w:br/>
              <w:t>• Separate multiple IDs with one underscore.</w:t>
            </w:r>
            <w:r>
              <w:br/>
              <w:t>• Place the tag only once per page.</w:t>
            </w:r>
            <w:r>
              <w:br/>
              <w:t>• Use the exact tag URL supplied by AdMedia.</w:t>
            </w:r>
          </w:p>
        </w:tc>
        <w:tc>
          <w:tcPr>
            <w:tcW w:w="528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9FBFD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E7624C" w14:textId="77777777" w:rsidR="008B7176" w:rsidRDefault="00000000">
            <w:r>
              <w:t>Technical requirements</w:t>
            </w:r>
            <w:r>
              <w:br/>
              <w:t>• Allow requests to c.headbid.com and click.validclick.net.</w:t>
            </w:r>
            <w:r>
              <w:br/>
              <w:t>• Do not rename, proxy, modify, or defer the tag.</w:t>
            </w:r>
            <w:r>
              <w:br/>
              <w:t>• Load the tag on every approved page where offer links appear.</w:t>
            </w:r>
            <w:r>
              <w:br/>
              <w:t>• The tag sends limited page-view and click-interaction signals to AdMedia for traffic validation and measurement.</w:t>
            </w:r>
          </w:p>
        </w:tc>
      </w:tr>
    </w:tbl>
    <w:p w14:paraId="15B7B4A6" w14:textId="77777777" w:rsidR="008B7176" w:rsidRDefault="00000000">
      <w:pPr>
        <w:pStyle w:val="PubHeading"/>
        <w:spacing w:before="120"/>
      </w:pPr>
      <w:r>
        <w:t>4. Verify the placement</w:t>
      </w:r>
    </w:p>
    <w:p w14:paraId="4399FF46" w14:textId="37DA43EC" w:rsidR="008B7176" w:rsidRDefault="00000000">
      <w:pPr>
        <w:spacing w:after="0"/>
      </w:pPr>
      <w:r>
        <w:t xml:space="preserve">Open the browser developer tools, reload the page, and confirm that monitor.js request </w:t>
      </w:r>
      <w:r w:rsidR="009E5080">
        <w:t>and then</w:t>
      </w:r>
      <w:r w:rsidR="009E5080">
        <w:t xml:space="preserve"> click an approved offer link </w:t>
      </w:r>
      <w:r w:rsidR="009E5080">
        <w:t xml:space="preserve">to confirm the requests have </w:t>
      </w:r>
      <w:r>
        <w:t>complete</w:t>
      </w:r>
      <w:r w:rsidR="009E5080">
        <w:t>d</w:t>
      </w:r>
      <w:r>
        <w:t xml:space="preserve"> successfully. </w:t>
      </w:r>
    </w:p>
    <w:p w14:paraId="05E2F866" w14:textId="77777777" w:rsidR="008B7176" w:rsidRDefault="00000000">
      <w:pPr>
        <w:pBdr>
          <w:top w:val="single" w:sz="6" w:space="1" w:color="1F4E79"/>
        </w:pBdr>
        <w:spacing w:before="140" w:after="0"/>
        <w:jc w:val="center"/>
      </w:pPr>
      <w:proofErr w:type="spellStart"/>
      <w:r>
        <w:t>AdMedia</w:t>
      </w:r>
      <w:proofErr w:type="spellEnd"/>
      <w:r>
        <w:t xml:space="preserve"> Publisher </w:t>
      </w:r>
      <w:proofErr w:type="gramStart"/>
      <w:r>
        <w:t>Support  |</w:t>
      </w:r>
      <w:proofErr w:type="gramEnd"/>
      <w:r>
        <w:t xml:space="preserve">  admedia.com</w:t>
      </w:r>
    </w:p>
    <w:sectPr w:rsidR="008B7176" w:rsidSect="00034616"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5578069">
    <w:abstractNumId w:val="8"/>
  </w:num>
  <w:num w:numId="2" w16cid:durableId="1421679696">
    <w:abstractNumId w:val="6"/>
  </w:num>
  <w:num w:numId="3" w16cid:durableId="12342736">
    <w:abstractNumId w:val="5"/>
  </w:num>
  <w:num w:numId="4" w16cid:durableId="1832981666">
    <w:abstractNumId w:val="4"/>
  </w:num>
  <w:num w:numId="5" w16cid:durableId="1510293585">
    <w:abstractNumId w:val="7"/>
  </w:num>
  <w:num w:numId="6" w16cid:durableId="1836989910">
    <w:abstractNumId w:val="3"/>
  </w:num>
  <w:num w:numId="7" w16cid:durableId="54667587">
    <w:abstractNumId w:val="2"/>
  </w:num>
  <w:num w:numId="8" w16cid:durableId="1556040784">
    <w:abstractNumId w:val="1"/>
  </w:num>
  <w:num w:numId="9" w16cid:durableId="8793663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166"/>
    <w:rsid w:val="00103BED"/>
    <w:rsid w:val="0015074B"/>
    <w:rsid w:val="001F5CF8"/>
    <w:rsid w:val="0029639D"/>
    <w:rsid w:val="00326F90"/>
    <w:rsid w:val="004622E0"/>
    <w:rsid w:val="006926AF"/>
    <w:rsid w:val="008B7176"/>
    <w:rsid w:val="009E5080"/>
    <w:rsid w:val="00AA1D8D"/>
    <w:rsid w:val="00B47730"/>
    <w:rsid w:val="00CB0664"/>
    <w:rsid w:val="00FC693F"/>
    <w:rsid w:val="00FD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27C533"/>
  <w14:defaultImageDpi w14:val="300"/>
  <w15:docId w15:val="{E425D1C8-06F1-7A47-B714-57CC1C1E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ubTitle">
    <w:name w:val="PubTitle"/>
    <w:pPr>
      <w:spacing w:after="40"/>
    </w:pPr>
    <w:rPr>
      <w:rFonts w:ascii="Arial" w:eastAsia="Arial" w:hAnsi="Arial"/>
      <w:b/>
      <w:color w:val="16365C"/>
      <w:sz w:val="36"/>
    </w:rPr>
  </w:style>
  <w:style w:type="paragraph" w:customStyle="1" w:styleId="PubSubtitle">
    <w:name w:val="PubSubtitle"/>
    <w:pPr>
      <w:spacing w:after="40"/>
    </w:pPr>
    <w:rPr>
      <w:rFonts w:ascii="Arial" w:eastAsia="Arial" w:hAnsi="Arial"/>
      <w:color w:val="5B6573"/>
      <w:sz w:val="19"/>
    </w:rPr>
  </w:style>
  <w:style w:type="paragraph" w:customStyle="1" w:styleId="PubHeading">
    <w:name w:val="PubHeading"/>
    <w:pPr>
      <w:spacing w:after="40"/>
    </w:pPr>
    <w:rPr>
      <w:rFonts w:ascii="Arial" w:eastAsia="Arial" w:hAnsi="Arial"/>
      <w:b/>
      <w:color w:val="1F4E79"/>
      <w:sz w:val="23"/>
    </w:rPr>
  </w:style>
  <w:style w:type="paragraph" w:customStyle="1" w:styleId="CodeStyle">
    <w:name w:val="CodeStyle"/>
    <w:pPr>
      <w:spacing w:after="40"/>
    </w:pPr>
    <w:rPr>
      <w:rFonts w:ascii="Arial" w:eastAsia="Arial" w:hAnsi="Arial"/>
      <w:color w:val="1F1F1F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284</Words>
  <Characters>1707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AdMedia Publisher Tag Integration Guide</dc:title>
  <dc:subject>Publisher implementation instructions for the AdMedia monitor tag</dc:subject>
  <dc:creator>AdMedia</dc:creator>
  <cp:keywords>AdMedia, publisher, tag, integration, affiliate ID</cp:keywords>
  <dc:description/>
  <cp:lastModifiedBy>Sireesha</cp:lastModifiedBy>
  <cp:revision>11</cp:revision>
  <dcterms:created xsi:type="dcterms:W3CDTF">2013-12-23T23:15:00Z</dcterms:created>
  <dcterms:modified xsi:type="dcterms:W3CDTF">2026-08-03T20:16:00Z</dcterms:modified>
  <cp:category/>
</cp:coreProperties>
</file>